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14A78BBD" w:rsidR="0066434B" w:rsidRPr="00470F72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470F72">
        <w:rPr>
          <w:rFonts w:ascii="Arial" w:hAnsi="Arial" w:cs="Arial"/>
          <w:b/>
          <w:bCs/>
          <w:sz w:val="22"/>
        </w:rPr>
        <w:t>3GPP TSG RAN Meeting</w:t>
      </w:r>
      <w:r w:rsidR="00D21701" w:rsidRPr="00470F72">
        <w:rPr>
          <w:rFonts w:ascii="Arial" w:hAnsi="Arial" w:cs="Arial"/>
          <w:b/>
          <w:bCs/>
          <w:sz w:val="22"/>
        </w:rPr>
        <w:t xml:space="preserve"> #</w:t>
      </w:r>
      <w:r w:rsidR="007014E6" w:rsidRPr="00470F72">
        <w:rPr>
          <w:rFonts w:ascii="Arial" w:hAnsi="Arial" w:cs="Arial"/>
          <w:b/>
          <w:bCs/>
          <w:sz w:val="22"/>
        </w:rPr>
        <w:t>8</w:t>
      </w:r>
      <w:r w:rsidR="00B05708" w:rsidRPr="00470F72">
        <w:rPr>
          <w:rFonts w:ascii="Arial" w:hAnsi="Arial" w:cs="Arial"/>
          <w:b/>
          <w:bCs/>
          <w:sz w:val="22"/>
        </w:rPr>
        <w:t>6</w:t>
      </w:r>
      <w:r w:rsidR="00122FA5" w:rsidRPr="00470F72">
        <w:rPr>
          <w:rFonts w:ascii="Arial" w:hAnsi="Arial" w:cs="Arial"/>
          <w:b/>
          <w:bCs/>
          <w:sz w:val="22"/>
        </w:rPr>
        <w:tab/>
      </w:r>
      <w:r w:rsidR="00D80470" w:rsidRPr="00470F72">
        <w:rPr>
          <w:rFonts w:ascii="Arial" w:hAnsi="Arial" w:cs="Arial"/>
          <w:b/>
          <w:bCs/>
          <w:sz w:val="22"/>
        </w:rPr>
        <w:tab/>
      </w:r>
      <w:r w:rsidR="00E56774" w:rsidRPr="00470F72">
        <w:rPr>
          <w:rFonts w:ascii="Arial" w:hAnsi="Arial" w:cs="Arial"/>
          <w:b/>
          <w:bCs/>
          <w:sz w:val="22"/>
        </w:rPr>
        <w:t xml:space="preserve"> </w:t>
      </w:r>
      <w:r w:rsidR="00336CBB" w:rsidRPr="00470F72">
        <w:rPr>
          <w:rFonts w:ascii="Arial" w:hAnsi="Arial" w:cs="Arial"/>
          <w:b/>
          <w:bCs/>
          <w:sz w:val="22"/>
        </w:rPr>
        <w:t>RP-19</w:t>
      </w:r>
      <w:r w:rsidR="00B05708" w:rsidRPr="00470F72">
        <w:rPr>
          <w:rFonts w:ascii="Arial" w:hAnsi="Arial" w:cs="Arial"/>
          <w:b/>
          <w:bCs/>
          <w:sz w:val="22"/>
        </w:rPr>
        <w:t>2</w:t>
      </w:r>
      <w:r w:rsidR="00712FC0" w:rsidRPr="00470F72">
        <w:rPr>
          <w:rFonts w:ascii="Arial" w:hAnsi="Arial" w:cs="Arial"/>
          <w:b/>
          <w:bCs/>
          <w:sz w:val="22"/>
        </w:rPr>
        <w:t>985</w:t>
      </w:r>
    </w:p>
    <w:p w14:paraId="0351D878" w14:textId="4C03310A" w:rsidR="0066434B" w:rsidRPr="00470F72" w:rsidRDefault="00B05708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470F72">
        <w:rPr>
          <w:rFonts w:ascii="Arial" w:hAnsi="Arial" w:cs="Arial"/>
          <w:b/>
          <w:bCs/>
          <w:sz w:val="22"/>
        </w:rPr>
        <w:t>Sitges, Spain, December 9-12, 2019</w:t>
      </w:r>
      <w:r w:rsidR="00341F45" w:rsidRPr="00470F72">
        <w:rPr>
          <w:rFonts w:ascii="Arial" w:hAnsi="Arial" w:cs="Arial"/>
          <w:b/>
          <w:bCs/>
          <w:sz w:val="22"/>
        </w:rPr>
        <w:tab/>
      </w:r>
    </w:p>
    <w:p w14:paraId="333FEB56" w14:textId="77777777" w:rsidR="006C2AC8" w:rsidRPr="00470F72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1E4E4BF3" w:rsidR="00A77FDE" w:rsidRPr="00470F72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470F72">
        <w:rPr>
          <w:rFonts w:ascii="Arial" w:hAnsi="Arial"/>
          <w:b/>
          <w:sz w:val="22"/>
        </w:rPr>
        <w:t>Agenda item:</w:t>
      </w:r>
      <w:r w:rsidRPr="00470F72">
        <w:rPr>
          <w:rFonts w:ascii="Arial" w:hAnsi="Arial"/>
          <w:sz w:val="22"/>
        </w:rPr>
        <w:tab/>
      </w:r>
      <w:bookmarkStart w:id="1" w:name="Source"/>
      <w:bookmarkEnd w:id="1"/>
      <w:r w:rsidR="00B05708" w:rsidRPr="00470F72">
        <w:rPr>
          <w:rFonts w:ascii="Arial" w:hAnsi="Arial"/>
          <w:sz w:val="22"/>
        </w:rPr>
        <w:t>10</w:t>
      </w:r>
      <w:r w:rsidR="007014E6" w:rsidRPr="00470F72">
        <w:rPr>
          <w:rFonts w:ascii="Arial" w:hAnsi="Arial"/>
          <w:sz w:val="22"/>
        </w:rPr>
        <w:t>.</w:t>
      </w:r>
      <w:r w:rsidR="00B05708" w:rsidRPr="00470F72">
        <w:rPr>
          <w:rFonts w:ascii="Arial" w:hAnsi="Arial"/>
          <w:sz w:val="22"/>
        </w:rPr>
        <w:t>2</w:t>
      </w:r>
      <w:r w:rsidR="00016A67" w:rsidRPr="00470F72">
        <w:rPr>
          <w:rFonts w:ascii="Arial" w:hAnsi="Arial"/>
          <w:sz w:val="22"/>
        </w:rPr>
        <w:t>.</w:t>
      </w:r>
      <w:r w:rsidR="00B05708" w:rsidRPr="00470F72">
        <w:rPr>
          <w:rFonts w:ascii="Arial" w:hAnsi="Arial"/>
          <w:sz w:val="22"/>
        </w:rPr>
        <w:t>2</w:t>
      </w:r>
    </w:p>
    <w:p w14:paraId="0482CD35" w14:textId="666A1ACA" w:rsidR="00A77FDE" w:rsidRPr="00470F72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470F72">
        <w:rPr>
          <w:rFonts w:ascii="Arial" w:hAnsi="Arial"/>
          <w:b/>
          <w:sz w:val="22"/>
        </w:rPr>
        <w:t xml:space="preserve">Source: </w:t>
      </w:r>
      <w:r w:rsidRPr="00470F72">
        <w:rPr>
          <w:rFonts w:ascii="Arial" w:hAnsi="Arial"/>
          <w:b/>
          <w:sz w:val="22"/>
        </w:rPr>
        <w:tab/>
      </w:r>
      <w:r w:rsidR="008838EF" w:rsidRPr="00470F72">
        <w:rPr>
          <w:rFonts w:ascii="Arial" w:hAnsi="Arial"/>
          <w:sz w:val="22"/>
        </w:rPr>
        <w:t>Nokia, Nokia Shanghai Bell</w:t>
      </w:r>
    </w:p>
    <w:p w14:paraId="290715CA" w14:textId="5B5A652E" w:rsidR="00A77FDE" w:rsidRPr="00470F72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470F72">
        <w:rPr>
          <w:rFonts w:ascii="Arial" w:hAnsi="Arial"/>
          <w:b/>
          <w:sz w:val="22"/>
        </w:rPr>
        <w:t>Title:</w:t>
      </w:r>
      <w:r w:rsidRPr="00470F72">
        <w:rPr>
          <w:rFonts w:ascii="Arial" w:hAnsi="Arial"/>
          <w:sz w:val="22"/>
        </w:rPr>
        <w:t xml:space="preserve"> </w:t>
      </w:r>
      <w:r w:rsidRPr="00470F72">
        <w:rPr>
          <w:rFonts w:ascii="Arial" w:hAnsi="Arial"/>
        </w:rPr>
        <w:tab/>
      </w:r>
      <w:r w:rsidR="00B05708" w:rsidRPr="00470F72">
        <w:rPr>
          <w:rFonts w:ascii="Arial" w:hAnsi="Arial"/>
          <w:sz w:val="22"/>
        </w:rPr>
        <w:t>On the mobility enhancement objective of the WI on Additional enhancements for NB-IoT</w:t>
      </w:r>
    </w:p>
    <w:p w14:paraId="0FDBAE51" w14:textId="77777777" w:rsidR="00A77FDE" w:rsidRPr="00470F72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470F72">
        <w:rPr>
          <w:rFonts w:ascii="Arial" w:hAnsi="Arial"/>
          <w:b/>
          <w:sz w:val="22"/>
        </w:rPr>
        <w:t>Document for:</w:t>
      </w:r>
      <w:r w:rsidRPr="00470F72">
        <w:rPr>
          <w:rFonts w:ascii="Arial" w:hAnsi="Arial"/>
          <w:sz w:val="22"/>
        </w:rPr>
        <w:tab/>
      </w:r>
      <w:bookmarkStart w:id="2" w:name="DocumentFor"/>
      <w:bookmarkEnd w:id="2"/>
      <w:r w:rsidRPr="00470F72">
        <w:rPr>
          <w:rFonts w:ascii="Arial" w:hAnsi="Arial"/>
          <w:sz w:val="22"/>
        </w:rPr>
        <w:t>Discussion/Decision</w:t>
      </w:r>
    </w:p>
    <w:p w14:paraId="19FCB675" w14:textId="7C14A523" w:rsidR="00902FEA" w:rsidRPr="00470F72" w:rsidRDefault="00016A67" w:rsidP="00FC2A81">
      <w:pPr>
        <w:pStyle w:val="Heading1"/>
        <w:rPr>
          <w:lang w:eastAsia="zh-CN"/>
        </w:rPr>
      </w:pPr>
      <w:r w:rsidRPr="00470F72">
        <w:t>Introduction</w:t>
      </w:r>
      <w:r w:rsidR="00D35A73" w:rsidRPr="00470F72">
        <w:rPr>
          <w:rFonts w:eastAsia="MS Mincho"/>
        </w:rPr>
        <w:t xml:space="preserve"> </w:t>
      </w:r>
      <w:r w:rsidR="00902FEA" w:rsidRPr="00470F72">
        <w:rPr>
          <w:rFonts w:eastAsia="MS Mincho"/>
        </w:rPr>
        <w:t xml:space="preserve"> </w:t>
      </w:r>
    </w:p>
    <w:p w14:paraId="6395DC0C" w14:textId="6AEFE320" w:rsidR="00B05708" w:rsidRPr="00470F72" w:rsidRDefault="001068C5" w:rsidP="008B01BF">
      <w:pPr>
        <w:spacing w:after="0"/>
        <w:jc w:val="both"/>
        <w:rPr>
          <w:bCs/>
        </w:rPr>
      </w:pPr>
      <w:r w:rsidRPr="00470F72">
        <w:rPr>
          <w:bCs/>
        </w:rPr>
        <w:t xml:space="preserve">The WI </w:t>
      </w:r>
      <w:r w:rsidR="00B05708" w:rsidRPr="00470F72">
        <w:rPr>
          <w:bCs/>
        </w:rPr>
        <w:t xml:space="preserve">on Additional enhancements for NB-IoT </w:t>
      </w:r>
      <w:r w:rsidR="00216CF8" w:rsidRPr="00470F72">
        <w:rPr>
          <w:bCs/>
        </w:rPr>
        <w:t xml:space="preserve">[1] </w:t>
      </w:r>
      <w:r w:rsidR="00B05708" w:rsidRPr="00470F72">
        <w:rPr>
          <w:bCs/>
        </w:rPr>
        <w:t>contains the following mobility enhancement objective.</w:t>
      </w:r>
    </w:p>
    <w:p w14:paraId="153193EB" w14:textId="77777777" w:rsidR="00B05708" w:rsidRPr="00470F72" w:rsidRDefault="00B05708" w:rsidP="008B01BF">
      <w:pPr>
        <w:spacing w:after="0"/>
        <w:jc w:val="both"/>
        <w:rPr>
          <w:bCs/>
        </w:rPr>
      </w:pPr>
    </w:p>
    <w:p w14:paraId="2A044988" w14:textId="77777777" w:rsidR="00B05708" w:rsidRPr="00470F72" w:rsidRDefault="00B05708" w:rsidP="00B05708">
      <w:pPr>
        <w:spacing w:after="0"/>
        <w:rPr>
          <w:b/>
          <w:bCs/>
        </w:rPr>
      </w:pPr>
      <w:r w:rsidRPr="00470F72">
        <w:rPr>
          <w:b/>
          <w:bCs/>
        </w:rPr>
        <w:t>Mobility enhancement:</w:t>
      </w:r>
    </w:p>
    <w:p w14:paraId="0185B1DD" w14:textId="0016E190" w:rsidR="00B05708" w:rsidRPr="00470F72" w:rsidRDefault="00B05708" w:rsidP="00B05708">
      <w:pPr>
        <w:numPr>
          <w:ilvl w:val="0"/>
          <w:numId w:val="22"/>
        </w:numPr>
        <w:spacing w:after="0"/>
        <w:rPr>
          <w:bCs/>
        </w:rPr>
      </w:pPr>
      <w:r w:rsidRPr="00470F72">
        <w:t xml:space="preserve">Specify power efficient NB-IoT mechanism which would assist idle mode inter-RAT </w:t>
      </w:r>
      <w:r w:rsidRPr="00470F72">
        <w:rPr>
          <w:bCs/>
        </w:rPr>
        <w:t>cell selection for NB-IoT to and from LTE, LTE-MTC and GERAN [RAN2]</w:t>
      </w:r>
    </w:p>
    <w:p w14:paraId="0502BACA" w14:textId="77777777" w:rsidR="00B05708" w:rsidRPr="00470F72" w:rsidRDefault="00B05708" w:rsidP="00B05708">
      <w:pPr>
        <w:spacing w:after="0"/>
        <w:ind w:left="720"/>
        <w:rPr>
          <w:bCs/>
        </w:rPr>
      </w:pPr>
    </w:p>
    <w:p w14:paraId="1FE3636E" w14:textId="12C00D28" w:rsidR="005F4BCC" w:rsidRPr="00470F72" w:rsidRDefault="00B05708" w:rsidP="008B01BF">
      <w:pPr>
        <w:spacing w:after="0"/>
        <w:jc w:val="both"/>
        <w:rPr>
          <w:b/>
        </w:rPr>
      </w:pPr>
      <w:r w:rsidRPr="00470F72">
        <w:rPr>
          <w:bCs/>
        </w:rPr>
        <w:t xml:space="preserve">The objective specifies to develop a mechanism to support power efficient idle mode cell selection between NB-IoT and LTE, LTE-MTC and GERAN in both directions. While such inter-RAT cell selection assistance information is </w:t>
      </w:r>
      <w:r w:rsidR="00D34756" w:rsidRPr="00470F72">
        <w:rPr>
          <w:bCs/>
        </w:rPr>
        <w:t xml:space="preserve">being </w:t>
      </w:r>
      <w:r w:rsidRPr="00470F72">
        <w:rPr>
          <w:bCs/>
        </w:rPr>
        <w:t xml:space="preserve">specified by RAN2 for LTE and LTE-MTC </w:t>
      </w:r>
      <w:r w:rsidR="00216CF8" w:rsidRPr="00470F72">
        <w:rPr>
          <w:bCs/>
        </w:rPr>
        <w:t xml:space="preserve">in both directions and towards GERAN </w:t>
      </w:r>
      <w:r w:rsidRPr="00470F72">
        <w:rPr>
          <w:bCs/>
        </w:rPr>
        <w:t>[</w:t>
      </w:r>
      <w:r w:rsidR="00216CF8" w:rsidRPr="00470F72">
        <w:rPr>
          <w:bCs/>
        </w:rPr>
        <w:t>2</w:t>
      </w:r>
      <w:r w:rsidRPr="00470F72">
        <w:rPr>
          <w:bCs/>
        </w:rPr>
        <w:t>], discussion has started in RAN6 [</w:t>
      </w:r>
      <w:r w:rsidR="00216CF8" w:rsidRPr="00470F72">
        <w:rPr>
          <w:bCs/>
        </w:rPr>
        <w:t>3</w:t>
      </w:r>
      <w:r w:rsidRPr="00470F72">
        <w:rPr>
          <w:bCs/>
        </w:rPr>
        <w:t xml:space="preserve">]. </w:t>
      </w:r>
      <w:r w:rsidR="00D34756" w:rsidRPr="00470F72">
        <w:rPr>
          <w:bCs/>
        </w:rPr>
        <w:t xml:space="preserve">Section 2 provides a discussion on the </w:t>
      </w:r>
      <w:r w:rsidR="00712FC0" w:rsidRPr="00470F72">
        <w:rPr>
          <w:bCs/>
        </w:rPr>
        <w:t xml:space="preserve">idle mode </w:t>
      </w:r>
      <w:r w:rsidR="00D34756" w:rsidRPr="00470F72">
        <w:rPr>
          <w:bCs/>
        </w:rPr>
        <w:t xml:space="preserve">inter-RAT cell selection </w:t>
      </w:r>
      <w:r w:rsidR="00216CF8" w:rsidRPr="00470F72">
        <w:rPr>
          <w:bCs/>
        </w:rPr>
        <w:t>from GERAN to</w:t>
      </w:r>
      <w:r w:rsidR="00D34756" w:rsidRPr="00470F72">
        <w:rPr>
          <w:bCs/>
        </w:rPr>
        <w:t xml:space="preserve"> NB-Io</w:t>
      </w:r>
      <w:r w:rsidR="00216CF8" w:rsidRPr="00470F72">
        <w:rPr>
          <w:bCs/>
        </w:rPr>
        <w:t>T</w:t>
      </w:r>
      <w:r w:rsidR="00D34756" w:rsidRPr="00470F72">
        <w:rPr>
          <w:bCs/>
        </w:rPr>
        <w:t xml:space="preserve"> and a proposal for revis</w:t>
      </w:r>
      <w:r w:rsidR="00216CF8" w:rsidRPr="00470F72">
        <w:rPr>
          <w:bCs/>
        </w:rPr>
        <w:t xml:space="preserve">ing </w:t>
      </w:r>
      <w:r w:rsidR="00D34756" w:rsidRPr="00470F72">
        <w:rPr>
          <w:bCs/>
        </w:rPr>
        <w:t>the WID [</w:t>
      </w:r>
      <w:r w:rsidR="00216CF8" w:rsidRPr="00470F72">
        <w:rPr>
          <w:bCs/>
        </w:rPr>
        <w:t>4</w:t>
      </w:r>
      <w:r w:rsidR="00D34756" w:rsidRPr="00470F72">
        <w:rPr>
          <w:bCs/>
        </w:rPr>
        <w:t>].</w:t>
      </w:r>
    </w:p>
    <w:p w14:paraId="716FF482" w14:textId="73BD239B" w:rsidR="005F4BCC" w:rsidRPr="00470F72" w:rsidRDefault="005F4BCC" w:rsidP="005F4BCC">
      <w:pPr>
        <w:spacing w:after="0"/>
        <w:jc w:val="both"/>
        <w:rPr>
          <w:lang w:eastAsia="zh-CN"/>
        </w:rPr>
      </w:pPr>
    </w:p>
    <w:p w14:paraId="3A4FB463" w14:textId="50D7F970" w:rsidR="00CB16FB" w:rsidRPr="00470F72" w:rsidRDefault="00061689" w:rsidP="005F4BCC">
      <w:pPr>
        <w:pStyle w:val="Heading1"/>
        <w:rPr>
          <w:rFonts w:cs="Arial"/>
        </w:rPr>
      </w:pPr>
      <w:r w:rsidRPr="00470F72">
        <w:t>Disc</w:t>
      </w:r>
      <w:r w:rsidR="00B80B1F" w:rsidRPr="00470F72">
        <w:t xml:space="preserve">ussion </w:t>
      </w:r>
    </w:p>
    <w:p w14:paraId="77E336C0" w14:textId="1BC197DF" w:rsidR="00187877" w:rsidRPr="00470F72" w:rsidRDefault="00187877" w:rsidP="00187877">
      <w:r w:rsidRPr="00470F72">
        <w:t xml:space="preserve">From the WID [1], the following observation is made: </w:t>
      </w:r>
    </w:p>
    <w:p w14:paraId="2808C4FD" w14:textId="6E442796" w:rsidR="00187877" w:rsidRPr="00470F72" w:rsidRDefault="00187877" w:rsidP="00187877">
      <w:pPr>
        <w:rPr>
          <w:b/>
          <w:color w:val="000000" w:themeColor="text1"/>
        </w:rPr>
      </w:pPr>
      <w:r w:rsidRPr="00470F72">
        <w:rPr>
          <w:b/>
          <w:color w:val="000000" w:themeColor="text1"/>
        </w:rPr>
        <w:t xml:space="preserve">Observation 1: Specifying a power efficient mechanism for idle mode inter-RAT cell selection from GERAN to NB-IoT is part of the WI on Additional enhancements for NB-IoT. </w:t>
      </w:r>
    </w:p>
    <w:p w14:paraId="55F2834A" w14:textId="6596E716" w:rsidR="00D34756" w:rsidRPr="00470F72" w:rsidRDefault="00B80B1F" w:rsidP="00D34756">
      <w:r w:rsidRPr="00470F72">
        <w:t xml:space="preserve">In order to specify a power efficient mechanism for idle mode </w:t>
      </w:r>
      <w:r w:rsidR="00187877" w:rsidRPr="00470F72">
        <w:t xml:space="preserve">inter-RAT cell </w:t>
      </w:r>
      <w:r w:rsidRPr="00470F72">
        <w:t xml:space="preserve">selection </w:t>
      </w:r>
      <w:r w:rsidR="00216CF8" w:rsidRPr="00470F72">
        <w:t xml:space="preserve">from </w:t>
      </w:r>
      <w:r w:rsidRPr="00470F72">
        <w:t>GERAN</w:t>
      </w:r>
      <w:r w:rsidR="00216CF8" w:rsidRPr="00470F72">
        <w:t xml:space="preserve"> to NB-IoT</w:t>
      </w:r>
      <w:r w:rsidRPr="00470F72">
        <w:t>,</w:t>
      </w:r>
      <w:r w:rsidR="00CC293F" w:rsidRPr="00470F72">
        <w:t xml:space="preserve"> as is being specified for LTE and LTE</w:t>
      </w:r>
      <w:r w:rsidR="00712FC0" w:rsidRPr="00470F72">
        <w:t>-</w:t>
      </w:r>
      <w:r w:rsidR="00CC293F" w:rsidRPr="00470F72">
        <w:t xml:space="preserve">MTC, signalling support by means of assistance data (e.g. NB-IoT </w:t>
      </w:r>
      <w:r w:rsidR="006A53BF" w:rsidRPr="00470F72">
        <w:t xml:space="preserve">anchor carrier </w:t>
      </w:r>
      <w:r w:rsidR="00CC293F" w:rsidRPr="00470F72">
        <w:t>frequencies</w:t>
      </w:r>
      <w:r w:rsidR="00847E76" w:rsidRPr="00470F72">
        <w:t xml:space="preserve">) </w:t>
      </w:r>
      <w:r w:rsidR="00CC293F" w:rsidRPr="00470F72">
        <w:t>should be specified by RAN6</w:t>
      </w:r>
      <w:r w:rsidR="00216CF8" w:rsidRPr="00470F72">
        <w:t xml:space="preserve">. </w:t>
      </w:r>
      <w:r w:rsidR="00847E76" w:rsidRPr="00470F72">
        <w:t xml:space="preserve">Both broadcast signalling and </w:t>
      </w:r>
      <w:r w:rsidR="0062557D" w:rsidRPr="00470F72">
        <w:t xml:space="preserve">dedicated control channel signalling </w:t>
      </w:r>
      <w:r w:rsidR="00847E76" w:rsidRPr="00470F72">
        <w:t xml:space="preserve">should be investigated </w:t>
      </w:r>
      <w:r w:rsidR="00187877" w:rsidRPr="00470F72">
        <w:t xml:space="preserve">in our view </w:t>
      </w:r>
      <w:r w:rsidR="00847E76" w:rsidRPr="00470F72">
        <w:t xml:space="preserve">to mitigate </w:t>
      </w:r>
      <w:r w:rsidR="00216CF8" w:rsidRPr="00470F72">
        <w:t xml:space="preserve">monitoring </w:t>
      </w:r>
      <w:r w:rsidR="00847E76" w:rsidRPr="00470F72">
        <w:t>impact on non-NB-IoT capable MS as much as possible.</w:t>
      </w:r>
      <w:r w:rsidR="00216CF8" w:rsidRPr="00470F72">
        <w:t xml:space="preserve"> The assistance data will serve to </w:t>
      </w:r>
      <w:r w:rsidR="00470F72" w:rsidRPr="00470F72">
        <w:t>accelerate</w:t>
      </w:r>
      <w:r w:rsidR="00216CF8" w:rsidRPr="00470F72">
        <w:t xml:space="preserve"> idle mode </w:t>
      </w:r>
      <w:r w:rsidR="00187877" w:rsidRPr="00470F72">
        <w:t xml:space="preserve">inter-RAT </w:t>
      </w:r>
      <w:r w:rsidR="00216CF8" w:rsidRPr="00470F72">
        <w:t>cell selection from GERAN to NB-IoT</w:t>
      </w:r>
      <w:r w:rsidR="0062557D" w:rsidRPr="00470F72">
        <w:t xml:space="preserve"> (e.g. in case of NB-IoT coverage gaps)</w:t>
      </w:r>
      <w:r w:rsidR="00470F72" w:rsidRPr="00470F72">
        <w:t xml:space="preserve"> compared to no signalling assistance</w:t>
      </w:r>
      <w:r w:rsidR="00216CF8" w:rsidRPr="00470F72">
        <w:t>.</w:t>
      </w:r>
    </w:p>
    <w:p w14:paraId="37FEE737" w14:textId="1C7253B3" w:rsidR="00E34A81" w:rsidRPr="00470F72" w:rsidRDefault="00847E76" w:rsidP="00D34756">
      <w:pPr>
        <w:rPr>
          <w:color w:val="000000" w:themeColor="text1"/>
        </w:rPr>
      </w:pPr>
      <w:r w:rsidRPr="00470F72">
        <w:rPr>
          <w:color w:val="000000" w:themeColor="text1"/>
        </w:rPr>
        <w:t xml:space="preserve">Thus, the following proposal is made: </w:t>
      </w:r>
    </w:p>
    <w:p w14:paraId="468D8474" w14:textId="11AC7FF3" w:rsidR="00791557" w:rsidRPr="00470F72" w:rsidRDefault="00791557" w:rsidP="00374388">
      <w:pPr>
        <w:rPr>
          <w:b/>
        </w:rPr>
      </w:pPr>
      <w:r w:rsidRPr="00470F72">
        <w:rPr>
          <w:b/>
        </w:rPr>
        <w:t xml:space="preserve">Proposal </w:t>
      </w:r>
      <w:r w:rsidR="00460259" w:rsidRPr="00470F72">
        <w:rPr>
          <w:b/>
        </w:rPr>
        <w:t>1</w:t>
      </w:r>
      <w:r w:rsidR="000C5479" w:rsidRPr="00470F72">
        <w:rPr>
          <w:b/>
        </w:rPr>
        <w:t>a</w:t>
      </w:r>
      <w:r w:rsidRPr="00470F72">
        <w:rPr>
          <w:b/>
        </w:rPr>
        <w:t xml:space="preserve">: </w:t>
      </w:r>
      <w:r w:rsidR="00CC293F" w:rsidRPr="00470F72">
        <w:rPr>
          <w:b/>
        </w:rPr>
        <w:t xml:space="preserve">Add RAN6 to mobility enhancement objective and as secondary responsible WG. Add GERAN spec TS 44.018 to </w:t>
      </w:r>
      <w:r w:rsidR="00C7542C">
        <w:rPr>
          <w:b/>
        </w:rPr>
        <w:t xml:space="preserve">the </w:t>
      </w:r>
      <w:r w:rsidR="00CC293F" w:rsidRPr="00470F72">
        <w:rPr>
          <w:b/>
        </w:rPr>
        <w:t>list of affected specifications</w:t>
      </w:r>
      <w:r w:rsidR="00712FC0" w:rsidRPr="00470F72">
        <w:rPr>
          <w:b/>
        </w:rPr>
        <w:t xml:space="preserve"> for core part</w:t>
      </w:r>
      <w:r w:rsidR="00CC293F" w:rsidRPr="00470F72">
        <w:rPr>
          <w:b/>
        </w:rPr>
        <w:t xml:space="preserve">. </w:t>
      </w:r>
      <w:r w:rsidRPr="00470F72">
        <w:rPr>
          <w:b/>
        </w:rPr>
        <w:t>RAN plenary i</w:t>
      </w:r>
      <w:r w:rsidR="0050375A" w:rsidRPr="00470F72">
        <w:rPr>
          <w:b/>
        </w:rPr>
        <w:t>s</w:t>
      </w:r>
      <w:r w:rsidRPr="00470F72">
        <w:rPr>
          <w:b/>
        </w:rPr>
        <w:t xml:space="preserve"> requested to</w:t>
      </w:r>
      <w:r w:rsidR="00374388" w:rsidRPr="00470F72">
        <w:rPr>
          <w:b/>
        </w:rPr>
        <w:t xml:space="preserve"> agree </w:t>
      </w:r>
      <w:r w:rsidR="000C5479" w:rsidRPr="00470F72">
        <w:rPr>
          <w:b/>
        </w:rPr>
        <w:t>the proposed changes in the</w:t>
      </w:r>
      <w:r w:rsidR="00187877" w:rsidRPr="00470F72">
        <w:rPr>
          <w:b/>
        </w:rPr>
        <w:t xml:space="preserve"> </w:t>
      </w:r>
      <w:r w:rsidR="000C5479" w:rsidRPr="00470F72">
        <w:rPr>
          <w:b/>
        </w:rPr>
        <w:t>accompanied revised WID</w:t>
      </w:r>
      <w:r w:rsidR="00187877" w:rsidRPr="00470F72">
        <w:rPr>
          <w:b/>
        </w:rPr>
        <w:t xml:space="preserve">. </w:t>
      </w:r>
    </w:p>
    <w:p w14:paraId="0F6FD788" w14:textId="623A5813" w:rsidR="000C5479" w:rsidRPr="00470F72" w:rsidRDefault="0062557D" w:rsidP="00374388">
      <w:r w:rsidRPr="00470F72">
        <w:t>Though, i</w:t>
      </w:r>
      <w:r w:rsidR="000C5479" w:rsidRPr="00470F72">
        <w:t>f RAN plenary decides against this proposal</w:t>
      </w:r>
      <w:r w:rsidR="00C945AF" w:rsidRPr="00470F72">
        <w:t>,</w:t>
      </w:r>
      <w:r w:rsidR="000C5479" w:rsidRPr="00470F72">
        <w:t xml:space="preserve"> then the following proposal is made:</w:t>
      </w:r>
    </w:p>
    <w:p w14:paraId="35875EF8" w14:textId="1AF54884" w:rsidR="000C5479" w:rsidRPr="00470F72" w:rsidRDefault="000C5479" w:rsidP="00374388">
      <w:pPr>
        <w:rPr>
          <w:b/>
        </w:rPr>
      </w:pPr>
      <w:r w:rsidRPr="00470F72">
        <w:rPr>
          <w:b/>
        </w:rPr>
        <w:t xml:space="preserve">Proposal 1b: Revise the WID to </w:t>
      </w:r>
      <w:r w:rsidR="001942AA" w:rsidRPr="00470F72">
        <w:rPr>
          <w:b/>
        </w:rPr>
        <w:t>remove</w:t>
      </w:r>
      <w:r w:rsidRPr="00470F72">
        <w:rPr>
          <w:b/>
        </w:rPr>
        <w:t xml:space="preserve"> idle mode inter-RAT cell selection from GERAN to NB-IoT as follows:</w:t>
      </w:r>
    </w:p>
    <w:p w14:paraId="255319FA" w14:textId="77777777" w:rsidR="000C5479" w:rsidRPr="00470F72" w:rsidRDefault="000C5479" w:rsidP="000C5479">
      <w:pPr>
        <w:spacing w:after="0"/>
        <w:rPr>
          <w:b/>
          <w:bCs/>
        </w:rPr>
      </w:pPr>
      <w:r w:rsidRPr="00470F72">
        <w:rPr>
          <w:b/>
          <w:bCs/>
        </w:rPr>
        <w:t>Mobility enhancement:</w:t>
      </w:r>
    </w:p>
    <w:p w14:paraId="7FB474E0" w14:textId="40B5A9F9" w:rsidR="000C5479" w:rsidRPr="00470F72" w:rsidRDefault="000C5479" w:rsidP="00374388">
      <w:pPr>
        <w:numPr>
          <w:ilvl w:val="0"/>
          <w:numId w:val="22"/>
        </w:numPr>
        <w:spacing w:after="0"/>
        <w:rPr>
          <w:bCs/>
        </w:rPr>
      </w:pPr>
      <w:r w:rsidRPr="00470F72">
        <w:t xml:space="preserve">Specify power efficient NB-IoT mechanism which would assist idle mode inter-RAT </w:t>
      </w:r>
      <w:r w:rsidRPr="00470F72">
        <w:rPr>
          <w:bCs/>
        </w:rPr>
        <w:t xml:space="preserve">cell selection for NB-IoT to and from LTE, LTE-MTC and </w:t>
      </w:r>
      <w:r w:rsidRPr="00470F72">
        <w:rPr>
          <w:bCs/>
          <w:color w:val="FF0000"/>
        </w:rPr>
        <w:t>to</w:t>
      </w:r>
      <w:r w:rsidRPr="00470F72">
        <w:rPr>
          <w:bCs/>
        </w:rPr>
        <w:t xml:space="preserve"> GERAN [RAN2]</w:t>
      </w:r>
    </w:p>
    <w:p w14:paraId="3D2F9380" w14:textId="75A05498" w:rsidR="00460259" w:rsidRPr="00470F72" w:rsidRDefault="00B42A1A" w:rsidP="00460259">
      <w:pPr>
        <w:pStyle w:val="Heading1"/>
      </w:pPr>
      <w:r w:rsidRPr="00470F72">
        <w:lastRenderedPageBreak/>
        <w:t>Conclusion</w:t>
      </w:r>
    </w:p>
    <w:p w14:paraId="7430A678" w14:textId="6DE1472B" w:rsidR="00374388" w:rsidRPr="00470F72" w:rsidRDefault="00FE0F18" w:rsidP="00374388">
      <w:pPr>
        <w:rPr>
          <w:color w:val="000000" w:themeColor="text1"/>
        </w:rPr>
      </w:pPr>
      <w:r w:rsidRPr="00470F72">
        <w:rPr>
          <w:color w:val="000000" w:themeColor="text1"/>
        </w:rPr>
        <w:t>Th</w:t>
      </w:r>
      <w:r w:rsidR="00B42A1A" w:rsidRPr="00470F72">
        <w:rPr>
          <w:color w:val="000000" w:themeColor="text1"/>
        </w:rPr>
        <w:t>is</w:t>
      </w:r>
      <w:r w:rsidRPr="00470F72">
        <w:rPr>
          <w:color w:val="000000" w:themeColor="text1"/>
        </w:rPr>
        <w:t xml:space="preserve"> contribution </w:t>
      </w:r>
      <w:r w:rsidR="00B42A1A" w:rsidRPr="00470F72">
        <w:rPr>
          <w:color w:val="000000" w:themeColor="text1"/>
        </w:rPr>
        <w:t xml:space="preserve">has discussed the mobility enhancement objective </w:t>
      </w:r>
      <w:r w:rsidR="0062557D" w:rsidRPr="00470F72">
        <w:rPr>
          <w:bCs/>
        </w:rPr>
        <w:t xml:space="preserve">of the WI on Additional enhancements for NB-IoT </w:t>
      </w:r>
      <w:r w:rsidR="0062557D" w:rsidRPr="00470F72">
        <w:rPr>
          <w:color w:val="000000" w:themeColor="text1"/>
        </w:rPr>
        <w:t xml:space="preserve">[1] </w:t>
      </w:r>
      <w:r w:rsidR="00B42A1A" w:rsidRPr="00470F72">
        <w:rPr>
          <w:color w:val="000000" w:themeColor="text1"/>
        </w:rPr>
        <w:t xml:space="preserve">in regard to specifying a power efficient mechanism for idle mode </w:t>
      </w:r>
      <w:r w:rsidR="00187877" w:rsidRPr="00470F72">
        <w:t xml:space="preserve">inter-RAT </w:t>
      </w:r>
      <w:r w:rsidR="00B42A1A" w:rsidRPr="00470F72">
        <w:rPr>
          <w:color w:val="000000" w:themeColor="text1"/>
        </w:rPr>
        <w:t xml:space="preserve">cell selection from GERAN to NB-IoT. </w:t>
      </w:r>
      <w:r w:rsidRPr="00470F72">
        <w:rPr>
          <w:color w:val="000000" w:themeColor="text1"/>
        </w:rPr>
        <w:t xml:space="preserve">In particular, the following observation </w:t>
      </w:r>
      <w:r w:rsidR="00712FC0" w:rsidRPr="00470F72">
        <w:rPr>
          <w:color w:val="000000" w:themeColor="text1"/>
        </w:rPr>
        <w:t>is</w:t>
      </w:r>
      <w:r w:rsidRPr="00470F72">
        <w:rPr>
          <w:color w:val="000000" w:themeColor="text1"/>
        </w:rPr>
        <w:t xml:space="preserve"> made:</w:t>
      </w:r>
    </w:p>
    <w:p w14:paraId="14338DA3" w14:textId="77777777" w:rsidR="00187877" w:rsidRPr="00470F72" w:rsidRDefault="00187877" w:rsidP="00187877">
      <w:pPr>
        <w:rPr>
          <w:b/>
          <w:color w:val="000000" w:themeColor="text1"/>
        </w:rPr>
      </w:pPr>
      <w:r w:rsidRPr="00470F72">
        <w:rPr>
          <w:b/>
          <w:color w:val="000000" w:themeColor="text1"/>
        </w:rPr>
        <w:t xml:space="preserve">Observation 1: Specifying a power efficient mechanism for idle mode inter-RAT cell selection from GERAN to NB-IoT is part of the WI on Additional enhancements for NB-IoT. </w:t>
      </w:r>
    </w:p>
    <w:p w14:paraId="7C1BCDDF" w14:textId="33585B55" w:rsidR="00187877" w:rsidRPr="00470F72" w:rsidRDefault="00712FC0" w:rsidP="00187877">
      <w:bookmarkStart w:id="3" w:name="_Hlk26203642"/>
      <w:r w:rsidRPr="00470F72">
        <w:rPr>
          <w:color w:val="000000" w:themeColor="text1"/>
        </w:rPr>
        <w:t xml:space="preserve">The sourcing companies believe that signalling assistance data </w:t>
      </w:r>
      <w:r w:rsidR="0062557D" w:rsidRPr="00470F72">
        <w:rPr>
          <w:color w:val="000000" w:themeColor="text1"/>
        </w:rPr>
        <w:t xml:space="preserve">for idle mode </w:t>
      </w:r>
      <w:r w:rsidR="0062557D" w:rsidRPr="00470F72">
        <w:t xml:space="preserve">inter-RAT </w:t>
      </w:r>
      <w:r w:rsidR="0062557D" w:rsidRPr="00470F72">
        <w:rPr>
          <w:color w:val="000000" w:themeColor="text1"/>
        </w:rPr>
        <w:t xml:space="preserve">cell selection from GERAN to NB-IoT will </w:t>
      </w:r>
      <w:r w:rsidR="0062557D" w:rsidRPr="00470F72">
        <w:t xml:space="preserve">serve to </w:t>
      </w:r>
      <w:r w:rsidR="00470F72" w:rsidRPr="00470F72">
        <w:t>accelerate</w:t>
      </w:r>
      <w:r w:rsidR="0062557D" w:rsidRPr="00470F72">
        <w:t xml:space="preserve"> idle mode inter-RAT cell selection from GERAN to NB-IoT (e.g. in case of NB-IoT coverage gaps)</w:t>
      </w:r>
      <w:r w:rsidR="00470F72" w:rsidRPr="00470F72">
        <w:t xml:space="preserve"> compared to no signalling assistance</w:t>
      </w:r>
      <w:r w:rsidR="0062557D" w:rsidRPr="00470F72">
        <w:t xml:space="preserve">. </w:t>
      </w:r>
      <w:bookmarkEnd w:id="3"/>
      <w:r w:rsidR="00187877" w:rsidRPr="00470F72">
        <w:rPr>
          <w:color w:val="000000" w:themeColor="text1"/>
        </w:rPr>
        <w:t>Th</w:t>
      </w:r>
      <w:r w:rsidR="0062557D" w:rsidRPr="00470F72">
        <w:rPr>
          <w:color w:val="000000" w:themeColor="text1"/>
        </w:rPr>
        <w:t>us, the</w:t>
      </w:r>
      <w:r w:rsidR="00187877" w:rsidRPr="00470F72">
        <w:rPr>
          <w:color w:val="000000" w:themeColor="text1"/>
        </w:rPr>
        <w:t xml:space="preserve"> following proposal is made: </w:t>
      </w:r>
    </w:p>
    <w:p w14:paraId="51B5D886" w14:textId="4925513D" w:rsidR="00187877" w:rsidRPr="00470F72" w:rsidRDefault="001942AA" w:rsidP="00187877">
      <w:pPr>
        <w:rPr>
          <w:b/>
        </w:rPr>
      </w:pPr>
      <w:r w:rsidRPr="00470F72">
        <w:rPr>
          <w:b/>
        </w:rPr>
        <w:t xml:space="preserve">Proposal 1a: Add RAN6 to mobility enhancement objective and as secondary responsible WG. Add GERAN spec TS 44.018 to </w:t>
      </w:r>
      <w:r w:rsidR="00C7542C">
        <w:rPr>
          <w:b/>
        </w:rPr>
        <w:t xml:space="preserve">the </w:t>
      </w:r>
      <w:r w:rsidRPr="00470F72">
        <w:rPr>
          <w:b/>
        </w:rPr>
        <w:t>list of affected specifications for core part. RAN plenary is requested to agree the proposed changes in the accompanied revised WID.</w:t>
      </w:r>
      <w:r w:rsidR="00187877" w:rsidRPr="00470F72">
        <w:rPr>
          <w:b/>
        </w:rPr>
        <w:t xml:space="preserve"> </w:t>
      </w:r>
    </w:p>
    <w:p w14:paraId="484077E7" w14:textId="3635A317" w:rsidR="00187877" w:rsidRPr="00470F72" w:rsidRDefault="0062557D" w:rsidP="00187877">
      <w:r w:rsidRPr="00470F72">
        <w:t>Though, i</w:t>
      </w:r>
      <w:r w:rsidR="00187877" w:rsidRPr="00470F72">
        <w:t>f RAN plenary decides against this proposal, then the following proposal is made:</w:t>
      </w:r>
    </w:p>
    <w:p w14:paraId="6C44AFFB" w14:textId="2E846549" w:rsidR="00187877" w:rsidRPr="00470F72" w:rsidRDefault="00187877" w:rsidP="00187877">
      <w:pPr>
        <w:rPr>
          <w:b/>
        </w:rPr>
      </w:pPr>
      <w:r w:rsidRPr="00470F72">
        <w:rPr>
          <w:b/>
        </w:rPr>
        <w:t xml:space="preserve">Proposal 1b: Revise the WID to </w:t>
      </w:r>
      <w:r w:rsidR="001942AA" w:rsidRPr="00470F72">
        <w:rPr>
          <w:b/>
        </w:rPr>
        <w:t>remov</w:t>
      </w:r>
      <w:r w:rsidRPr="00470F72">
        <w:rPr>
          <w:b/>
        </w:rPr>
        <w:t>e idle mode inter-RAT cell selection from GERAN to NB-IoT as follows:</w:t>
      </w:r>
    </w:p>
    <w:p w14:paraId="222032F0" w14:textId="77777777" w:rsidR="00187877" w:rsidRPr="00470F72" w:rsidRDefault="00187877" w:rsidP="00187877">
      <w:pPr>
        <w:spacing w:after="0"/>
        <w:rPr>
          <w:b/>
          <w:bCs/>
        </w:rPr>
      </w:pPr>
      <w:r w:rsidRPr="00470F72">
        <w:rPr>
          <w:b/>
          <w:bCs/>
        </w:rPr>
        <w:t>Mobility enhancement:</w:t>
      </w:r>
    </w:p>
    <w:p w14:paraId="484ED350" w14:textId="42BE781B" w:rsidR="00187877" w:rsidRPr="00470F72" w:rsidRDefault="00187877" w:rsidP="00187877">
      <w:pPr>
        <w:numPr>
          <w:ilvl w:val="0"/>
          <w:numId w:val="22"/>
        </w:numPr>
        <w:spacing w:after="0"/>
        <w:rPr>
          <w:bCs/>
        </w:rPr>
      </w:pPr>
      <w:r w:rsidRPr="00470F72">
        <w:t xml:space="preserve">Specify power efficient NB-IoT mechanism which would assist idle mode inter-RAT </w:t>
      </w:r>
      <w:r w:rsidRPr="00470F72">
        <w:rPr>
          <w:bCs/>
        </w:rPr>
        <w:t xml:space="preserve">cell selection for NB-IoT to and from LTE, LTE-MTC and </w:t>
      </w:r>
      <w:r w:rsidRPr="00470F72">
        <w:rPr>
          <w:bCs/>
          <w:color w:val="FF0000"/>
        </w:rPr>
        <w:t>to</w:t>
      </w:r>
      <w:r w:rsidRPr="00470F72">
        <w:rPr>
          <w:bCs/>
        </w:rPr>
        <w:t xml:space="preserve"> GERAN [RAN2]</w:t>
      </w:r>
    </w:p>
    <w:p w14:paraId="2E3DCB75" w14:textId="77777777" w:rsidR="00B42A1A" w:rsidRPr="00470F72" w:rsidRDefault="00B42A1A" w:rsidP="00374388">
      <w:pPr>
        <w:rPr>
          <w:color w:val="FF0000"/>
        </w:rPr>
      </w:pPr>
    </w:p>
    <w:p w14:paraId="413EF1D9" w14:textId="26D74E3F" w:rsidR="00FE0F18" w:rsidRPr="00470F72" w:rsidRDefault="00FE0F18" w:rsidP="00374388">
      <w:r w:rsidRPr="00470F72">
        <w:t xml:space="preserve">The revised WID proposal </w:t>
      </w:r>
      <w:r w:rsidR="00187877" w:rsidRPr="00470F72">
        <w:t xml:space="preserve">for proposal 1a </w:t>
      </w:r>
      <w:r w:rsidRPr="00470F72">
        <w:t>can be found in [</w:t>
      </w:r>
      <w:r w:rsidR="00B42A1A" w:rsidRPr="00470F72">
        <w:t>4</w:t>
      </w:r>
      <w:r w:rsidRPr="00470F72">
        <w:t>]</w:t>
      </w:r>
      <w:r w:rsidR="005513C3" w:rsidRPr="00470F72">
        <w:t>.</w:t>
      </w:r>
    </w:p>
    <w:p w14:paraId="10D17788" w14:textId="0C3E0DDA" w:rsidR="00CB16FB" w:rsidRPr="00470F72" w:rsidRDefault="00CB16FB" w:rsidP="006855E8">
      <w:pPr>
        <w:pStyle w:val="Heading1"/>
        <w:numPr>
          <w:ilvl w:val="0"/>
          <w:numId w:val="0"/>
        </w:numPr>
        <w:ind w:left="432" w:hanging="432"/>
      </w:pPr>
      <w:r w:rsidRPr="00470F72">
        <w:t>References</w:t>
      </w:r>
    </w:p>
    <w:p w14:paraId="3154E65E" w14:textId="1CAAAF7B" w:rsidR="00216CF8" w:rsidRPr="00470F72" w:rsidRDefault="00216CF8" w:rsidP="00216CF8">
      <w:pPr>
        <w:ind w:left="432" w:hanging="432"/>
        <w:textAlignment w:val="auto"/>
      </w:pPr>
      <w:r w:rsidRPr="00470F72">
        <w:t>[1]</w:t>
      </w:r>
      <w:r w:rsidRPr="00470F72">
        <w:tab/>
        <w:t>RP-192313, “WID revision: Additional enhancements for NB-IoT”, Futurewei</w:t>
      </w:r>
    </w:p>
    <w:p w14:paraId="4C0DAFEA" w14:textId="2CF7BCCC" w:rsidR="003D0048" w:rsidRPr="00470F72" w:rsidRDefault="003D0048" w:rsidP="003D0048">
      <w:pPr>
        <w:ind w:left="432" w:hanging="432"/>
        <w:textAlignment w:val="auto"/>
      </w:pPr>
      <w:r w:rsidRPr="00470F72">
        <w:t>[</w:t>
      </w:r>
      <w:r w:rsidR="00216CF8" w:rsidRPr="00470F72">
        <w:t>2</w:t>
      </w:r>
      <w:r w:rsidRPr="00470F72">
        <w:t>]</w:t>
      </w:r>
      <w:r w:rsidRPr="00470F72">
        <w:tab/>
      </w:r>
      <w:r w:rsidR="00D34756" w:rsidRPr="00470F72">
        <w:t>R2-1911583</w:t>
      </w:r>
      <w:r w:rsidRPr="00470F72">
        <w:t xml:space="preserve">, </w:t>
      </w:r>
      <w:r w:rsidR="00D34756" w:rsidRPr="00470F72">
        <w:t>“LS to RAN6 on IRAT Cell Selection Assistance information”</w:t>
      </w:r>
      <w:r w:rsidRPr="00470F72">
        <w:t xml:space="preserve">, </w:t>
      </w:r>
      <w:r w:rsidR="00D34756" w:rsidRPr="00470F72">
        <w:t>s</w:t>
      </w:r>
      <w:r w:rsidR="001068C5" w:rsidRPr="00470F72">
        <w:t>ource: RAN2</w:t>
      </w:r>
    </w:p>
    <w:p w14:paraId="77ED8E55" w14:textId="3069C5F9" w:rsidR="00211134" w:rsidRPr="00470F72" w:rsidRDefault="00211134" w:rsidP="003D0048">
      <w:pPr>
        <w:ind w:left="432" w:hanging="432"/>
        <w:textAlignment w:val="auto"/>
      </w:pPr>
      <w:r w:rsidRPr="00470F72">
        <w:t>[</w:t>
      </w:r>
      <w:r w:rsidR="00712FC0" w:rsidRPr="00470F72">
        <w:t>3</w:t>
      </w:r>
      <w:r w:rsidRPr="00470F72">
        <w:t>]</w:t>
      </w:r>
      <w:r w:rsidRPr="00470F72">
        <w:tab/>
      </w:r>
      <w:r w:rsidR="00D34756" w:rsidRPr="00470F72">
        <w:t>RP-192368, “Status Report RAN WG6 to RAN#86”, source: RAN6 Chairman</w:t>
      </w:r>
    </w:p>
    <w:p w14:paraId="4F618279" w14:textId="3F6709AE" w:rsidR="00B42A1A" w:rsidRPr="001942AA" w:rsidRDefault="00B42A1A" w:rsidP="00B42A1A">
      <w:pPr>
        <w:ind w:left="432" w:hanging="432"/>
        <w:textAlignment w:val="auto"/>
      </w:pPr>
      <w:r w:rsidRPr="00470F72">
        <w:t>[4]</w:t>
      </w:r>
      <w:r w:rsidRPr="00470F72">
        <w:tab/>
        <w:t>RP-192</w:t>
      </w:r>
      <w:r w:rsidR="00712FC0" w:rsidRPr="00470F72">
        <w:t>986</w:t>
      </w:r>
      <w:r w:rsidRPr="00470F72">
        <w:t>, “WID revision: Additional enhancements for NB-IoT”, Nokia, Nokia Shanghai Bell</w:t>
      </w:r>
    </w:p>
    <w:p w14:paraId="3BCD8588" w14:textId="2FD66806" w:rsidR="00637F04" w:rsidRPr="008D292D" w:rsidRDefault="00B42A1A" w:rsidP="003D0048">
      <w:pPr>
        <w:ind w:left="426" w:hanging="426"/>
        <w:textAlignment w:val="auto"/>
      </w:pPr>
      <w:r>
        <w:t xml:space="preserve"> </w:t>
      </w:r>
    </w:p>
    <w:sectPr w:rsidR="00637F04" w:rsidRPr="008D292D" w:rsidSect="0073424F">
      <w:headerReference w:type="even" r:id="rId14"/>
      <w:footerReference w:type="default" r:id="rId15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4D606" w14:textId="77777777" w:rsidR="001D01DF" w:rsidRDefault="001D01DF">
      <w:r>
        <w:separator/>
      </w:r>
    </w:p>
    <w:p w14:paraId="089377E1" w14:textId="77777777" w:rsidR="001D01DF" w:rsidRDefault="001D01DF"/>
  </w:endnote>
  <w:endnote w:type="continuationSeparator" w:id="0">
    <w:p w14:paraId="41D944C4" w14:textId="77777777" w:rsidR="001D01DF" w:rsidRDefault="001D01DF">
      <w:r>
        <w:continuationSeparator/>
      </w:r>
    </w:p>
    <w:p w14:paraId="472FE912" w14:textId="77777777" w:rsidR="001D01DF" w:rsidRDefault="001D01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71021F" w:rsidRDefault="0071021F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71021F" w:rsidRDefault="00710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3145" w14:textId="77777777" w:rsidR="001D01DF" w:rsidRDefault="001D01DF">
      <w:r>
        <w:separator/>
      </w:r>
    </w:p>
    <w:p w14:paraId="10BD112B" w14:textId="77777777" w:rsidR="001D01DF" w:rsidRDefault="001D01DF"/>
  </w:footnote>
  <w:footnote w:type="continuationSeparator" w:id="0">
    <w:p w14:paraId="31E6F63B" w14:textId="77777777" w:rsidR="001D01DF" w:rsidRDefault="001D01DF">
      <w:r>
        <w:continuationSeparator/>
      </w:r>
    </w:p>
    <w:p w14:paraId="0480F1AE" w14:textId="77777777" w:rsidR="001D01DF" w:rsidRDefault="001D01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71021F" w:rsidRDefault="0071021F"/>
  <w:p w14:paraId="305600EF" w14:textId="77777777" w:rsidR="0071021F" w:rsidRDefault="007102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C3E25"/>
    <w:multiLevelType w:val="hybridMultilevel"/>
    <w:tmpl w:val="C8ACEFB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493CEA"/>
    <w:multiLevelType w:val="multilevel"/>
    <w:tmpl w:val="1D5E0EF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AA2074"/>
    <w:multiLevelType w:val="hybridMultilevel"/>
    <w:tmpl w:val="6A281E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C2106"/>
    <w:multiLevelType w:val="hybridMultilevel"/>
    <w:tmpl w:val="E86A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E248C5"/>
    <w:multiLevelType w:val="hybridMultilevel"/>
    <w:tmpl w:val="76D2DCC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5327B7"/>
    <w:multiLevelType w:val="hybridMultilevel"/>
    <w:tmpl w:val="A6720772"/>
    <w:lvl w:ilvl="0" w:tplc="09289F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669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6F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6C5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DAC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BEB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6ADC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28E6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66F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117A3"/>
    <w:multiLevelType w:val="hybridMultilevel"/>
    <w:tmpl w:val="155E1D46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C7C59"/>
    <w:multiLevelType w:val="hybridMultilevel"/>
    <w:tmpl w:val="5FD607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4A437B"/>
    <w:multiLevelType w:val="hybridMultilevel"/>
    <w:tmpl w:val="08AAD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0079E"/>
    <w:multiLevelType w:val="hybridMultilevel"/>
    <w:tmpl w:val="5B2ACDF6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AAF6931"/>
    <w:multiLevelType w:val="multilevel"/>
    <w:tmpl w:val="9C028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C83212"/>
    <w:multiLevelType w:val="hybridMultilevel"/>
    <w:tmpl w:val="31224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F42D8"/>
    <w:multiLevelType w:val="hybridMultilevel"/>
    <w:tmpl w:val="99B09272"/>
    <w:lvl w:ilvl="0" w:tplc="A0CAF8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501FDD"/>
    <w:multiLevelType w:val="hybridMultilevel"/>
    <w:tmpl w:val="4E162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F055D"/>
    <w:multiLevelType w:val="hybridMultilevel"/>
    <w:tmpl w:val="D91E0D12"/>
    <w:lvl w:ilvl="0" w:tplc="AF527E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B89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4CE2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C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584A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54D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C7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44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A80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21"/>
  </w:num>
  <w:num w:numId="4">
    <w:abstractNumId w:val="20"/>
  </w:num>
  <w:num w:numId="5">
    <w:abstractNumId w:val="16"/>
  </w:num>
  <w:num w:numId="6">
    <w:abstractNumId w:val="0"/>
  </w:num>
  <w:num w:numId="7">
    <w:abstractNumId w:val="7"/>
  </w:num>
  <w:num w:numId="8">
    <w:abstractNumId w:val="2"/>
  </w:num>
  <w:num w:numId="9">
    <w:abstractNumId w:val="11"/>
  </w:num>
  <w:num w:numId="10">
    <w:abstractNumId w:val="18"/>
  </w:num>
  <w:num w:numId="11">
    <w:abstractNumId w:val="14"/>
  </w:num>
  <w:num w:numId="12">
    <w:abstractNumId w:val="6"/>
  </w:num>
  <w:num w:numId="13">
    <w:abstractNumId w:val="1"/>
  </w:num>
  <w:num w:numId="14">
    <w:abstractNumId w:val="15"/>
  </w:num>
  <w:num w:numId="15">
    <w:abstractNumId w:val="12"/>
  </w:num>
  <w:num w:numId="16">
    <w:abstractNumId w:val="5"/>
  </w:num>
  <w:num w:numId="17">
    <w:abstractNumId w:val="8"/>
  </w:num>
  <w:num w:numId="18">
    <w:abstractNumId w:val="3"/>
  </w:num>
  <w:num w:numId="19">
    <w:abstractNumId w:val="17"/>
  </w:num>
  <w:num w:numId="20">
    <w:abstractNumId w:val="13"/>
  </w:num>
  <w:num w:numId="21">
    <w:abstractNumId w:val="10"/>
  </w:num>
  <w:num w:numId="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0E68"/>
    <w:rsid w:val="0000155F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B16"/>
    <w:rsid w:val="00013CB7"/>
    <w:rsid w:val="00015060"/>
    <w:rsid w:val="00016A67"/>
    <w:rsid w:val="0002074E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7CA"/>
    <w:rsid w:val="00052CD4"/>
    <w:rsid w:val="00053EAC"/>
    <w:rsid w:val="00056C34"/>
    <w:rsid w:val="00056EB0"/>
    <w:rsid w:val="00057080"/>
    <w:rsid w:val="000572D1"/>
    <w:rsid w:val="00060704"/>
    <w:rsid w:val="00061689"/>
    <w:rsid w:val="0006204B"/>
    <w:rsid w:val="000633EB"/>
    <w:rsid w:val="000640A9"/>
    <w:rsid w:val="000659FC"/>
    <w:rsid w:val="00067869"/>
    <w:rsid w:val="000678B9"/>
    <w:rsid w:val="00070C33"/>
    <w:rsid w:val="000736BD"/>
    <w:rsid w:val="00074CEB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54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479"/>
    <w:rsid w:val="000C58F8"/>
    <w:rsid w:val="000C6060"/>
    <w:rsid w:val="000C6149"/>
    <w:rsid w:val="000C6AB1"/>
    <w:rsid w:val="000D20F4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8C5"/>
    <w:rsid w:val="00106D9E"/>
    <w:rsid w:val="00107011"/>
    <w:rsid w:val="001071C6"/>
    <w:rsid w:val="00107775"/>
    <w:rsid w:val="0011038D"/>
    <w:rsid w:val="00110417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3CC3"/>
    <w:rsid w:val="00134C47"/>
    <w:rsid w:val="00135A76"/>
    <w:rsid w:val="001406C9"/>
    <w:rsid w:val="00140C8E"/>
    <w:rsid w:val="001411E1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735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65525"/>
    <w:rsid w:val="001712BE"/>
    <w:rsid w:val="001727AE"/>
    <w:rsid w:val="00172946"/>
    <w:rsid w:val="00173900"/>
    <w:rsid w:val="00177CE4"/>
    <w:rsid w:val="001808C2"/>
    <w:rsid w:val="00180907"/>
    <w:rsid w:val="00183D6D"/>
    <w:rsid w:val="001845EA"/>
    <w:rsid w:val="00184960"/>
    <w:rsid w:val="00184E2F"/>
    <w:rsid w:val="0018565F"/>
    <w:rsid w:val="00186C20"/>
    <w:rsid w:val="00187877"/>
    <w:rsid w:val="00187ECA"/>
    <w:rsid w:val="0019275B"/>
    <w:rsid w:val="001935E2"/>
    <w:rsid w:val="001942AA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0BE6"/>
    <w:rsid w:val="001C19DF"/>
    <w:rsid w:val="001C28D1"/>
    <w:rsid w:val="001C37C6"/>
    <w:rsid w:val="001C4590"/>
    <w:rsid w:val="001C5C51"/>
    <w:rsid w:val="001C67B1"/>
    <w:rsid w:val="001D01DF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1F64D7"/>
    <w:rsid w:val="00200579"/>
    <w:rsid w:val="00204039"/>
    <w:rsid w:val="002059C0"/>
    <w:rsid w:val="00205D6B"/>
    <w:rsid w:val="00206FA4"/>
    <w:rsid w:val="00207E3C"/>
    <w:rsid w:val="00210670"/>
    <w:rsid w:val="00211134"/>
    <w:rsid w:val="00211B0C"/>
    <w:rsid w:val="002139F8"/>
    <w:rsid w:val="00213E7D"/>
    <w:rsid w:val="00214458"/>
    <w:rsid w:val="00216368"/>
    <w:rsid w:val="00216AEA"/>
    <w:rsid w:val="00216CF8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3F45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694"/>
    <w:rsid w:val="002668E6"/>
    <w:rsid w:val="0026710E"/>
    <w:rsid w:val="002671EA"/>
    <w:rsid w:val="00267AD3"/>
    <w:rsid w:val="002758A4"/>
    <w:rsid w:val="00276EA4"/>
    <w:rsid w:val="00277232"/>
    <w:rsid w:val="00281782"/>
    <w:rsid w:val="0028221B"/>
    <w:rsid w:val="002851C1"/>
    <w:rsid w:val="00286265"/>
    <w:rsid w:val="00296198"/>
    <w:rsid w:val="00297FDA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2581"/>
    <w:rsid w:val="002D456C"/>
    <w:rsid w:val="002D4766"/>
    <w:rsid w:val="002D558E"/>
    <w:rsid w:val="002D6F60"/>
    <w:rsid w:val="002E02CB"/>
    <w:rsid w:val="002E1144"/>
    <w:rsid w:val="002E14AE"/>
    <w:rsid w:val="002E18CB"/>
    <w:rsid w:val="002E2017"/>
    <w:rsid w:val="002E221F"/>
    <w:rsid w:val="002E25D7"/>
    <w:rsid w:val="002E2F3B"/>
    <w:rsid w:val="002E35C3"/>
    <w:rsid w:val="002E6728"/>
    <w:rsid w:val="002F08B7"/>
    <w:rsid w:val="002F1406"/>
    <w:rsid w:val="002F435E"/>
    <w:rsid w:val="002F55FC"/>
    <w:rsid w:val="002F68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6CBB"/>
    <w:rsid w:val="00337B03"/>
    <w:rsid w:val="00340D06"/>
    <w:rsid w:val="00341F45"/>
    <w:rsid w:val="00342333"/>
    <w:rsid w:val="00342628"/>
    <w:rsid w:val="003432F4"/>
    <w:rsid w:val="0034518F"/>
    <w:rsid w:val="003466AB"/>
    <w:rsid w:val="00346A44"/>
    <w:rsid w:val="00347E20"/>
    <w:rsid w:val="00350A76"/>
    <w:rsid w:val="00351E31"/>
    <w:rsid w:val="0035296A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C0C"/>
    <w:rsid w:val="00365E90"/>
    <w:rsid w:val="003673BF"/>
    <w:rsid w:val="003711EF"/>
    <w:rsid w:val="00371977"/>
    <w:rsid w:val="00371FD7"/>
    <w:rsid w:val="00372857"/>
    <w:rsid w:val="00372B7C"/>
    <w:rsid w:val="00373086"/>
    <w:rsid w:val="00374388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038E"/>
    <w:rsid w:val="00390A93"/>
    <w:rsid w:val="00391744"/>
    <w:rsid w:val="0039227B"/>
    <w:rsid w:val="00393577"/>
    <w:rsid w:val="00395B6C"/>
    <w:rsid w:val="00396850"/>
    <w:rsid w:val="003A28C4"/>
    <w:rsid w:val="003A2F64"/>
    <w:rsid w:val="003A30E3"/>
    <w:rsid w:val="003A3D77"/>
    <w:rsid w:val="003A3F50"/>
    <w:rsid w:val="003A4751"/>
    <w:rsid w:val="003B2F0C"/>
    <w:rsid w:val="003B3667"/>
    <w:rsid w:val="003B443C"/>
    <w:rsid w:val="003B4A3C"/>
    <w:rsid w:val="003B4D4F"/>
    <w:rsid w:val="003B703A"/>
    <w:rsid w:val="003B7A52"/>
    <w:rsid w:val="003C0BE9"/>
    <w:rsid w:val="003C1030"/>
    <w:rsid w:val="003C1D45"/>
    <w:rsid w:val="003C5ABA"/>
    <w:rsid w:val="003C6BF8"/>
    <w:rsid w:val="003D004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5329"/>
    <w:rsid w:val="003D758B"/>
    <w:rsid w:val="003E124A"/>
    <w:rsid w:val="003E2BF5"/>
    <w:rsid w:val="003E517F"/>
    <w:rsid w:val="003E54A2"/>
    <w:rsid w:val="003E674A"/>
    <w:rsid w:val="003E7CA9"/>
    <w:rsid w:val="003F0566"/>
    <w:rsid w:val="003F1954"/>
    <w:rsid w:val="003F35CF"/>
    <w:rsid w:val="003F4E00"/>
    <w:rsid w:val="003F56FD"/>
    <w:rsid w:val="003F61EB"/>
    <w:rsid w:val="003F6341"/>
    <w:rsid w:val="00400157"/>
    <w:rsid w:val="004010DA"/>
    <w:rsid w:val="0040207E"/>
    <w:rsid w:val="00402085"/>
    <w:rsid w:val="004021FD"/>
    <w:rsid w:val="00404641"/>
    <w:rsid w:val="00407FFA"/>
    <w:rsid w:val="004128B3"/>
    <w:rsid w:val="0041355A"/>
    <w:rsid w:val="00415089"/>
    <w:rsid w:val="004162ED"/>
    <w:rsid w:val="00416D40"/>
    <w:rsid w:val="00416ECC"/>
    <w:rsid w:val="00421C94"/>
    <w:rsid w:val="004243AA"/>
    <w:rsid w:val="004248E0"/>
    <w:rsid w:val="00424F9D"/>
    <w:rsid w:val="00426BA6"/>
    <w:rsid w:val="00426FD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2396"/>
    <w:rsid w:val="00444AB0"/>
    <w:rsid w:val="00445260"/>
    <w:rsid w:val="00445723"/>
    <w:rsid w:val="00445819"/>
    <w:rsid w:val="00446669"/>
    <w:rsid w:val="00450E66"/>
    <w:rsid w:val="00451B42"/>
    <w:rsid w:val="004546D8"/>
    <w:rsid w:val="00455212"/>
    <w:rsid w:val="00457173"/>
    <w:rsid w:val="00460259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0F72"/>
    <w:rsid w:val="00472AD0"/>
    <w:rsid w:val="00472F7A"/>
    <w:rsid w:val="00477214"/>
    <w:rsid w:val="00480CC7"/>
    <w:rsid w:val="004810C6"/>
    <w:rsid w:val="00483B91"/>
    <w:rsid w:val="004841B0"/>
    <w:rsid w:val="004931E3"/>
    <w:rsid w:val="00493241"/>
    <w:rsid w:val="00493E44"/>
    <w:rsid w:val="00496BF6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1ED3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2744"/>
    <w:rsid w:val="004F5FF0"/>
    <w:rsid w:val="004F70C3"/>
    <w:rsid w:val="00500638"/>
    <w:rsid w:val="00501624"/>
    <w:rsid w:val="00501A9B"/>
    <w:rsid w:val="0050375A"/>
    <w:rsid w:val="005043E3"/>
    <w:rsid w:val="0050667C"/>
    <w:rsid w:val="005071A3"/>
    <w:rsid w:val="0051128C"/>
    <w:rsid w:val="0051260E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0872"/>
    <w:rsid w:val="005309A1"/>
    <w:rsid w:val="00531B3F"/>
    <w:rsid w:val="00532855"/>
    <w:rsid w:val="005332ED"/>
    <w:rsid w:val="0053336F"/>
    <w:rsid w:val="00533F0B"/>
    <w:rsid w:val="00533FDB"/>
    <w:rsid w:val="00534099"/>
    <w:rsid w:val="00534F3A"/>
    <w:rsid w:val="005411C7"/>
    <w:rsid w:val="00541D34"/>
    <w:rsid w:val="00543488"/>
    <w:rsid w:val="00544A5E"/>
    <w:rsid w:val="005513C3"/>
    <w:rsid w:val="0055152B"/>
    <w:rsid w:val="0055421D"/>
    <w:rsid w:val="00554D54"/>
    <w:rsid w:val="00562D63"/>
    <w:rsid w:val="0056315E"/>
    <w:rsid w:val="005645C4"/>
    <w:rsid w:val="00571E47"/>
    <w:rsid w:val="0057264C"/>
    <w:rsid w:val="00572A89"/>
    <w:rsid w:val="00572B28"/>
    <w:rsid w:val="00574198"/>
    <w:rsid w:val="005750E1"/>
    <w:rsid w:val="0057572F"/>
    <w:rsid w:val="0057612D"/>
    <w:rsid w:val="00576C33"/>
    <w:rsid w:val="00577BAD"/>
    <w:rsid w:val="00580B6E"/>
    <w:rsid w:val="00581575"/>
    <w:rsid w:val="00586935"/>
    <w:rsid w:val="0058768C"/>
    <w:rsid w:val="00587816"/>
    <w:rsid w:val="00587A68"/>
    <w:rsid w:val="00590266"/>
    <w:rsid w:val="00590EDE"/>
    <w:rsid w:val="00590F64"/>
    <w:rsid w:val="0059136E"/>
    <w:rsid w:val="00591432"/>
    <w:rsid w:val="00591C10"/>
    <w:rsid w:val="005959AA"/>
    <w:rsid w:val="00595AC3"/>
    <w:rsid w:val="0059774B"/>
    <w:rsid w:val="005A0333"/>
    <w:rsid w:val="005A13AF"/>
    <w:rsid w:val="005A2364"/>
    <w:rsid w:val="005A37BA"/>
    <w:rsid w:val="005A49F4"/>
    <w:rsid w:val="005A5552"/>
    <w:rsid w:val="005A5F44"/>
    <w:rsid w:val="005A601D"/>
    <w:rsid w:val="005A78CE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E7A73"/>
    <w:rsid w:val="005F0829"/>
    <w:rsid w:val="005F10AA"/>
    <w:rsid w:val="005F171A"/>
    <w:rsid w:val="005F237D"/>
    <w:rsid w:val="005F3453"/>
    <w:rsid w:val="005F3BD7"/>
    <w:rsid w:val="005F3E44"/>
    <w:rsid w:val="005F3FC3"/>
    <w:rsid w:val="005F4BCC"/>
    <w:rsid w:val="005F581A"/>
    <w:rsid w:val="005F69A1"/>
    <w:rsid w:val="005F6EC5"/>
    <w:rsid w:val="0060098F"/>
    <w:rsid w:val="00602045"/>
    <w:rsid w:val="00602284"/>
    <w:rsid w:val="0060464C"/>
    <w:rsid w:val="00604ECC"/>
    <w:rsid w:val="00605D6A"/>
    <w:rsid w:val="00605FB1"/>
    <w:rsid w:val="0060655D"/>
    <w:rsid w:val="006066FC"/>
    <w:rsid w:val="0060700F"/>
    <w:rsid w:val="006145E1"/>
    <w:rsid w:val="00614A3D"/>
    <w:rsid w:val="00614EA3"/>
    <w:rsid w:val="00615294"/>
    <w:rsid w:val="006212CD"/>
    <w:rsid w:val="00622C09"/>
    <w:rsid w:val="00623A4E"/>
    <w:rsid w:val="0062557D"/>
    <w:rsid w:val="0062731F"/>
    <w:rsid w:val="006278CB"/>
    <w:rsid w:val="00627A07"/>
    <w:rsid w:val="006300A7"/>
    <w:rsid w:val="006303D8"/>
    <w:rsid w:val="006311B3"/>
    <w:rsid w:val="00632097"/>
    <w:rsid w:val="0063214B"/>
    <w:rsid w:val="006321FA"/>
    <w:rsid w:val="00634DDA"/>
    <w:rsid w:val="00637F04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05C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1ED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4B5B"/>
    <w:rsid w:val="0068529D"/>
    <w:rsid w:val="00685414"/>
    <w:rsid w:val="006855E8"/>
    <w:rsid w:val="006857F5"/>
    <w:rsid w:val="00685D90"/>
    <w:rsid w:val="00692316"/>
    <w:rsid w:val="00692F45"/>
    <w:rsid w:val="00694F03"/>
    <w:rsid w:val="00695480"/>
    <w:rsid w:val="006959A2"/>
    <w:rsid w:val="006971D7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53BF"/>
    <w:rsid w:val="006A6291"/>
    <w:rsid w:val="006A7123"/>
    <w:rsid w:val="006B0E03"/>
    <w:rsid w:val="006B10A4"/>
    <w:rsid w:val="006B1E23"/>
    <w:rsid w:val="006B38B9"/>
    <w:rsid w:val="006B39A5"/>
    <w:rsid w:val="006B4670"/>
    <w:rsid w:val="006C1CCB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D7D64"/>
    <w:rsid w:val="006E1427"/>
    <w:rsid w:val="006E5655"/>
    <w:rsid w:val="006E6479"/>
    <w:rsid w:val="006E650B"/>
    <w:rsid w:val="006F107E"/>
    <w:rsid w:val="006F1A3B"/>
    <w:rsid w:val="006F3372"/>
    <w:rsid w:val="006F75AF"/>
    <w:rsid w:val="00700849"/>
    <w:rsid w:val="007014E6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1F"/>
    <w:rsid w:val="00710245"/>
    <w:rsid w:val="0071087C"/>
    <w:rsid w:val="00710EF2"/>
    <w:rsid w:val="00712FC0"/>
    <w:rsid w:val="007142AA"/>
    <w:rsid w:val="00714DDF"/>
    <w:rsid w:val="00715EB3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3565C"/>
    <w:rsid w:val="007427D3"/>
    <w:rsid w:val="007427ED"/>
    <w:rsid w:val="0074313A"/>
    <w:rsid w:val="007445D4"/>
    <w:rsid w:val="00744B0E"/>
    <w:rsid w:val="0074526D"/>
    <w:rsid w:val="00745951"/>
    <w:rsid w:val="00745AE6"/>
    <w:rsid w:val="007504B4"/>
    <w:rsid w:val="007539D3"/>
    <w:rsid w:val="00755373"/>
    <w:rsid w:val="00760622"/>
    <w:rsid w:val="00760A06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8B9"/>
    <w:rsid w:val="007739B8"/>
    <w:rsid w:val="00777067"/>
    <w:rsid w:val="007779A3"/>
    <w:rsid w:val="0078003F"/>
    <w:rsid w:val="0078095C"/>
    <w:rsid w:val="00781D60"/>
    <w:rsid w:val="00782AD5"/>
    <w:rsid w:val="00782E81"/>
    <w:rsid w:val="00783AE7"/>
    <w:rsid w:val="00783D89"/>
    <w:rsid w:val="00784FC5"/>
    <w:rsid w:val="007859DF"/>
    <w:rsid w:val="00786E37"/>
    <w:rsid w:val="00791557"/>
    <w:rsid w:val="00791BB3"/>
    <w:rsid w:val="0079270F"/>
    <w:rsid w:val="00792F6A"/>
    <w:rsid w:val="007A180C"/>
    <w:rsid w:val="007A1E30"/>
    <w:rsid w:val="007A1E71"/>
    <w:rsid w:val="007A2A2A"/>
    <w:rsid w:val="007A3469"/>
    <w:rsid w:val="007A64B9"/>
    <w:rsid w:val="007B0C23"/>
    <w:rsid w:val="007B5E20"/>
    <w:rsid w:val="007C022E"/>
    <w:rsid w:val="007C58F6"/>
    <w:rsid w:val="007C6518"/>
    <w:rsid w:val="007C66C6"/>
    <w:rsid w:val="007C6F5B"/>
    <w:rsid w:val="007D20EB"/>
    <w:rsid w:val="007D356D"/>
    <w:rsid w:val="007D69B9"/>
    <w:rsid w:val="007D76A6"/>
    <w:rsid w:val="007E56A5"/>
    <w:rsid w:val="007E5D39"/>
    <w:rsid w:val="007E67BD"/>
    <w:rsid w:val="007F01B9"/>
    <w:rsid w:val="007F083C"/>
    <w:rsid w:val="007F4ADA"/>
    <w:rsid w:val="007F56B8"/>
    <w:rsid w:val="007F6EA5"/>
    <w:rsid w:val="00800910"/>
    <w:rsid w:val="00800C28"/>
    <w:rsid w:val="00800E63"/>
    <w:rsid w:val="008018EB"/>
    <w:rsid w:val="0080281E"/>
    <w:rsid w:val="00802860"/>
    <w:rsid w:val="008033FC"/>
    <w:rsid w:val="008034C9"/>
    <w:rsid w:val="008040B7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39E4"/>
    <w:rsid w:val="008258E0"/>
    <w:rsid w:val="00830EE4"/>
    <w:rsid w:val="008326C1"/>
    <w:rsid w:val="00832B8C"/>
    <w:rsid w:val="00832C72"/>
    <w:rsid w:val="00832C9A"/>
    <w:rsid w:val="00833EF4"/>
    <w:rsid w:val="0083551F"/>
    <w:rsid w:val="008362B2"/>
    <w:rsid w:val="00837854"/>
    <w:rsid w:val="00837C7F"/>
    <w:rsid w:val="00844223"/>
    <w:rsid w:val="00844B0A"/>
    <w:rsid w:val="00847323"/>
    <w:rsid w:val="00847B8D"/>
    <w:rsid w:val="00847E76"/>
    <w:rsid w:val="00850264"/>
    <w:rsid w:val="00852E37"/>
    <w:rsid w:val="00853972"/>
    <w:rsid w:val="00853AB0"/>
    <w:rsid w:val="008571F7"/>
    <w:rsid w:val="008575FD"/>
    <w:rsid w:val="008614ED"/>
    <w:rsid w:val="008652A4"/>
    <w:rsid w:val="00866534"/>
    <w:rsid w:val="00866DBD"/>
    <w:rsid w:val="00870BD3"/>
    <w:rsid w:val="00871487"/>
    <w:rsid w:val="00872999"/>
    <w:rsid w:val="0087338C"/>
    <w:rsid w:val="00874CCB"/>
    <w:rsid w:val="00876710"/>
    <w:rsid w:val="00876CEE"/>
    <w:rsid w:val="0087701F"/>
    <w:rsid w:val="0087784B"/>
    <w:rsid w:val="00877F6B"/>
    <w:rsid w:val="00881AF1"/>
    <w:rsid w:val="00881C81"/>
    <w:rsid w:val="008838EF"/>
    <w:rsid w:val="00883E2A"/>
    <w:rsid w:val="00884758"/>
    <w:rsid w:val="008868A4"/>
    <w:rsid w:val="0088736B"/>
    <w:rsid w:val="00887393"/>
    <w:rsid w:val="008927A9"/>
    <w:rsid w:val="008A29FF"/>
    <w:rsid w:val="008A3BC1"/>
    <w:rsid w:val="008A4FA7"/>
    <w:rsid w:val="008A5F66"/>
    <w:rsid w:val="008A75A7"/>
    <w:rsid w:val="008B01BF"/>
    <w:rsid w:val="008B0899"/>
    <w:rsid w:val="008B1C0B"/>
    <w:rsid w:val="008B32E4"/>
    <w:rsid w:val="008B360A"/>
    <w:rsid w:val="008B55CB"/>
    <w:rsid w:val="008B6C09"/>
    <w:rsid w:val="008C1840"/>
    <w:rsid w:val="008C3C62"/>
    <w:rsid w:val="008C546C"/>
    <w:rsid w:val="008C5B2B"/>
    <w:rsid w:val="008C6BDD"/>
    <w:rsid w:val="008D11A3"/>
    <w:rsid w:val="008D1402"/>
    <w:rsid w:val="008D1881"/>
    <w:rsid w:val="008D2205"/>
    <w:rsid w:val="008D292D"/>
    <w:rsid w:val="008D3723"/>
    <w:rsid w:val="008D489D"/>
    <w:rsid w:val="008D7830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5DC1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65A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08D"/>
    <w:rsid w:val="00953291"/>
    <w:rsid w:val="00953C1F"/>
    <w:rsid w:val="0095598A"/>
    <w:rsid w:val="00956D40"/>
    <w:rsid w:val="0095765D"/>
    <w:rsid w:val="009578FC"/>
    <w:rsid w:val="009609C7"/>
    <w:rsid w:val="00961C7A"/>
    <w:rsid w:val="00962A29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480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6D3D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4246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14EC"/>
    <w:rsid w:val="00A115DA"/>
    <w:rsid w:val="00A129F5"/>
    <w:rsid w:val="00A14169"/>
    <w:rsid w:val="00A17558"/>
    <w:rsid w:val="00A177ED"/>
    <w:rsid w:val="00A17AAB"/>
    <w:rsid w:val="00A20D20"/>
    <w:rsid w:val="00A21759"/>
    <w:rsid w:val="00A223DA"/>
    <w:rsid w:val="00A23669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0E8C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761"/>
    <w:rsid w:val="00A61EE2"/>
    <w:rsid w:val="00A6226F"/>
    <w:rsid w:val="00A6236A"/>
    <w:rsid w:val="00A62F33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369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11E5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BF8"/>
    <w:rsid w:val="00AD6DE7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3A90"/>
    <w:rsid w:val="00B04587"/>
    <w:rsid w:val="00B04887"/>
    <w:rsid w:val="00B05708"/>
    <w:rsid w:val="00B05907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2A1A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B1F"/>
    <w:rsid w:val="00B80CBD"/>
    <w:rsid w:val="00B82085"/>
    <w:rsid w:val="00B82533"/>
    <w:rsid w:val="00B8355A"/>
    <w:rsid w:val="00B83B73"/>
    <w:rsid w:val="00B84826"/>
    <w:rsid w:val="00B850E9"/>
    <w:rsid w:val="00B8684B"/>
    <w:rsid w:val="00B87A83"/>
    <w:rsid w:val="00B91043"/>
    <w:rsid w:val="00B91385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0EAC"/>
    <w:rsid w:val="00BC1749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E53A0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1031"/>
    <w:rsid w:val="00C2205F"/>
    <w:rsid w:val="00C247E8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54DB"/>
    <w:rsid w:val="00C47CB0"/>
    <w:rsid w:val="00C5195F"/>
    <w:rsid w:val="00C52415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1AF5"/>
    <w:rsid w:val="00C7342A"/>
    <w:rsid w:val="00C745D5"/>
    <w:rsid w:val="00C74F39"/>
    <w:rsid w:val="00C7542C"/>
    <w:rsid w:val="00C76126"/>
    <w:rsid w:val="00C76186"/>
    <w:rsid w:val="00C76CF3"/>
    <w:rsid w:val="00C80915"/>
    <w:rsid w:val="00C82578"/>
    <w:rsid w:val="00C843BC"/>
    <w:rsid w:val="00C862BF"/>
    <w:rsid w:val="00C86B87"/>
    <w:rsid w:val="00C870D1"/>
    <w:rsid w:val="00C873A2"/>
    <w:rsid w:val="00C93B27"/>
    <w:rsid w:val="00C945AF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545"/>
    <w:rsid w:val="00CB16FB"/>
    <w:rsid w:val="00CB24E3"/>
    <w:rsid w:val="00CB4169"/>
    <w:rsid w:val="00CB495C"/>
    <w:rsid w:val="00CB67D7"/>
    <w:rsid w:val="00CC02E3"/>
    <w:rsid w:val="00CC16D0"/>
    <w:rsid w:val="00CC293F"/>
    <w:rsid w:val="00CC79B4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4D22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701"/>
    <w:rsid w:val="00D219AA"/>
    <w:rsid w:val="00D22FE7"/>
    <w:rsid w:val="00D234EF"/>
    <w:rsid w:val="00D27118"/>
    <w:rsid w:val="00D27D95"/>
    <w:rsid w:val="00D31542"/>
    <w:rsid w:val="00D31786"/>
    <w:rsid w:val="00D32CC8"/>
    <w:rsid w:val="00D34756"/>
    <w:rsid w:val="00D35A73"/>
    <w:rsid w:val="00D35EC6"/>
    <w:rsid w:val="00D3685E"/>
    <w:rsid w:val="00D37584"/>
    <w:rsid w:val="00D40BA6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3BB6"/>
    <w:rsid w:val="00D64B7F"/>
    <w:rsid w:val="00D64E10"/>
    <w:rsid w:val="00D64E59"/>
    <w:rsid w:val="00D6564F"/>
    <w:rsid w:val="00D70FFF"/>
    <w:rsid w:val="00D738C4"/>
    <w:rsid w:val="00D74908"/>
    <w:rsid w:val="00D761E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3CA"/>
    <w:rsid w:val="00DA1C1A"/>
    <w:rsid w:val="00DA1CE8"/>
    <w:rsid w:val="00DA39A8"/>
    <w:rsid w:val="00DA3F1F"/>
    <w:rsid w:val="00DA61A6"/>
    <w:rsid w:val="00DA6327"/>
    <w:rsid w:val="00DA6590"/>
    <w:rsid w:val="00DA6750"/>
    <w:rsid w:val="00DA7A31"/>
    <w:rsid w:val="00DB2812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34CD"/>
    <w:rsid w:val="00DE3E4C"/>
    <w:rsid w:val="00DE69B3"/>
    <w:rsid w:val="00DF04C6"/>
    <w:rsid w:val="00DF1735"/>
    <w:rsid w:val="00DF38D0"/>
    <w:rsid w:val="00DF5222"/>
    <w:rsid w:val="00DF52E8"/>
    <w:rsid w:val="00DF74C8"/>
    <w:rsid w:val="00E0155E"/>
    <w:rsid w:val="00E01B0F"/>
    <w:rsid w:val="00E02A52"/>
    <w:rsid w:val="00E037C3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6515"/>
    <w:rsid w:val="00E17B5B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A81"/>
    <w:rsid w:val="00E34D2E"/>
    <w:rsid w:val="00E34E20"/>
    <w:rsid w:val="00E35C85"/>
    <w:rsid w:val="00E36F78"/>
    <w:rsid w:val="00E40C48"/>
    <w:rsid w:val="00E413C9"/>
    <w:rsid w:val="00E43F2C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2DB"/>
    <w:rsid w:val="00E719EA"/>
    <w:rsid w:val="00E71CB1"/>
    <w:rsid w:val="00E723D0"/>
    <w:rsid w:val="00E73321"/>
    <w:rsid w:val="00E73BB6"/>
    <w:rsid w:val="00E740BA"/>
    <w:rsid w:val="00E74177"/>
    <w:rsid w:val="00E77293"/>
    <w:rsid w:val="00E777BC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15C3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00F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722"/>
    <w:rsid w:val="00F52894"/>
    <w:rsid w:val="00F52E0B"/>
    <w:rsid w:val="00F52EEC"/>
    <w:rsid w:val="00F5375D"/>
    <w:rsid w:val="00F54C08"/>
    <w:rsid w:val="00F54D39"/>
    <w:rsid w:val="00F54E17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75BF0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1CA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119B"/>
    <w:rsid w:val="00FC2A81"/>
    <w:rsid w:val="00FC44BF"/>
    <w:rsid w:val="00FC6E3D"/>
    <w:rsid w:val="00FC6F10"/>
    <w:rsid w:val="00FC78B3"/>
    <w:rsid w:val="00FC7AD0"/>
    <w:rsid w:val="00FC7F8A"/>
    <w:rsid w:val="00FD2DCA"/>
    <w:rsid w:val="00FD2E59"/>
    <w:rsid w:val="00FD3B3D"/>
    <w:rsid w:val="00FD454F"/>
    <w:rsid w:val="00FD79F4"/>
    <w:rsid w:val="00FD7BF6"/>
    <w:rsid w:val="00FD7E67"/>
    <w:rsid w:val="00FE0F18"/>
    <w:rsid w:val="00FE1D22"/>
    <w:rsid w:val="00FE3563"/>
    <w:rsid w:val="00FE53BB"/>
    <w:rsid w:val="00FE7742"/>
    <w:rsid w:val="00FF1494"/>
    <w:rsid w:val="00FF1D9F"/>
    <w:rsid w:val="00FF5F8A"/>
    <w:rsid w:val="00FF63AF"/>
    <w:rsid w:val="00FF79DF"/>
    <w:rsid w:val="7C42F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1246E4"/>
  <w15:chartTrackingRefBased/>
  <w15:docId w15:val="{06157BC5-1A52-4A38-8B0D-5813277E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  <w:style w:type="paragraph" w:customStyle="1" w:styleId="NotDone">
    <w:name w:val="Not Done"/>
    <w:basedOn w:val="Normal"/>
    <w:rsid w:val="0002074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/>
      <w:autoSpaceDE/>
      <w:autoSpaceDN/>
      <w:adjustRightInd/>
      <w:spacing w:before="60" w:after="60"/>
      <w:jc w:val="both"/>
      <w:textAlignment w:val="auto"/>
    </w:pPr>
    <w:rPr>
      <w:rFonts w:ascii="Arial" w:hAnsi="Arial"/>
      <w:b/>
      <w:color w:val="FF000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074E"/>
    <w:rPr>
      <w:color w:val="000000"/>
      <w:lang w:val="en-GB" w:eastAsia="ja-JP"/>
    </w:rPr>
  </w:style>
  <w:style w:type="character" w:customStyle="1" w:styleId="B1Char1">
    <w:name w:val="B1 Char1"/>
    <w:link w:val="B1"/>
    <w:locked/>
    <w:rsid w:val="008714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66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17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18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04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5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186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6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5AIRPNAIUNRU-859666464-4790</_dlc_DocId>
    <_dlc_DocIdUrl xmlns="71c5aaf6-e6ce-465b-b873-5148d2a4c105">
      <Url>https://nokia.sharepoint.com/sites/c5g/e2earch/_layouts/15/DocIdRedir.aspx?ID=5AIRPNAIUNRU-859666464-4790</Url>
      <Description>5AIRPNAIUNRU-859666464-4790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96EC-63DE-456F-8845-E5F91D4480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66A94-0685-45C4-BA42-635DEB2FF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D68E27-5B66-4889-8A0A-B9960AFF77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BCFA7578-76A8-4947-9CD4-1ABB51143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dc:description/>
  <cp:lastModifiedBy>Nokia</cp:lastModifiedBy>
  <cp:revision>3</cp:revision>
  <cp:lastPrinted>2003-09-26T18:29:00Z</cp:lastPrinted>
  <dcterms:created xsi:type="dcterms:W3CDTF">2019-12-02T17:33:00Z</dcterms:created>
  <dcterms:modified xsi:type="dcterms:W3CDTF">2019-12-02T18:03:00Z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HR33RHYHUWRF-4-5680</vt:lpwstr>
  </property>
  <property fmtid="{D5CDD505-2E9C-101B-9397-08002B2CF9AE}" pid="4" name="_dlc_DocIdItemGuid">
    <vt:lpwstr>0a71d103-0b07-42f9-89cf-7d6a99927c47</vt:lpwstr>
  </property>
  <property fmtid="{D5CDD505-2E9C-101B-9397-08002B2CF9AE}" pid="5" name="_dlc_DocIdUrl">
    <vt:lpwstr>https://projects.qualcomm.com/sites/pentari/_layouts/15/DocIdRedir.aspx?ID=HR33RHYHUWRF-4-5680, HR33RHYHUWRF-4-5680</vt:lpwstr>
  </property>
  <property fmtid="{D5CDD505-2E9C-101B-9397-08002B2CF9AE}" pid="6" name="EmailTo">
    <vt:lpwstr/>
  </property>
  <property fmtid="{D5CDD505-2E9C-101B-9397-08002B2CF9AE}" pid="7" name="EmailHeaders">
    <vt:lpwstr/>
  </property>
  <property fmtid="{D5CDD505-2E9C-101B-9397-08002B2CF9AE}" pid="8" name="IconOverlay">
    <vt:lpwstr/>
  </property>
  <property fmtid="{D5CDD505-2E9C-101B-9397-08002B2CF9AE}" pid="9" name="EmailSender">
    <vt:lpwstr/>
  </property>
  <property fmtid="{D5CDD505-2E9C-101B-9397-08002B2CF9AE}" pid="10" name="EmailFrom">
    <vt:lpwstr/>
  </property>
  <property fmtid="{D5CDD505-2E9C-101B-9397-08002B2CF9AE}" pid="11" name="EmailSubject">
    <vt:lpwstr/>
  </property>
  <property fmtid="{D5CDD505-2E9C-101B-9397-08002B2CF9AE}" pid="12" name="EmailCc">
    <vt:lpwstr/>
  </property>
  <property fmtid="{D5CDD505-2E9C-101B-9397-08002B2CF9AE}" pid="13" name="ContentTypeId">
    <vt:lpwstr>0x01010054371E7EC0F13943B87F9D9F2BE005B3</vt:lpwstr>
  </property>
</Properties>
</file>